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B" w:rsidRDefault="001F4280" w:rsidP="001F428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53606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er_PwSNiP_750x200_v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6CC" w:rsidRDefault="00A436CC" w:rsidP="001C4904"/>
    <w:p w:rsidR="00AC7738" w:rsidRDefault="00730A18" w:rsidP="001C4904">
      <w:r w:rsidRPr="00730A18">
        <w:t xml:space="preserve">Prof. </w:t>
      </w:r>
      <w:proofErr w:type="spellStart"/>
      <w:r w:rsidRPr="00730A18">
        <w:t>nadzw</w:t>
      </w:r>
      <w:proofErr w:type="spellEnd"/>
      <w:r w:rsidRPr="00730A18">
        <w:t>. dr hab. n. med. Ewa Dmoch-</w:t>
      </w:r>
      <w:proofErr w:type="spellStart"/>
      <w:r w:rsidRPr="00730A18">
        <w:t>Gajzlerska</w:t>
      </w:r>
      <w:proofErr w:type="spellEnd"/>
      <w:r>
        <w:t xml:space="preserve"> </w:t>
      </w:r>
      <w:r w:rsidR="00AC52D6">
        <w:t xml:space="preserve">i </w:t>
      </w:r>
      <w:r>
        <w:t xml:space="preserve">PZWL </w:t>
      </w:r>
      <w:r w:rsidR="009E7956">
        <w:t>Wydawnictw</w:t>
      </w:r>
      <w:r w:rsidR="00AC52D6">
        <w:t xml:space="preserve">o </w:t>
      </w:r>
      <w:r>
        <w:t>Lekarski</w:t>
      </w:r>
      <w:r w:rsidR="00AC52D6">
        <w:t>e</w:t>
      </w:r>
      <w:r w:rsidR="009E7956">
        <w:t xml:space="preserve"> </w:t>
      </w:r>
      <w:r>
        <w:t>m</w:t>
      </w:r>
      <w:r w:rsidR="004F6330">
        <w:t xml:space="preserve">ają zaszczyt zaprosić </w:t>
      </w:r>
      <w:r w:rsidR="00C62CFB">
        <w:t xml:space="preserve">Państwa </w:t>
      </w:r>
      <w:r w:rsidR="004F6330">
        <w:t xml:space="preserve">na </w:t>
      </w:r>
      <w:r>
        <w:t>k</w:t>
      </w:r>
      <w:r w:rsidR="00EB758E">
        <w:t>onferencj</w:t>
      </w:r>
      <w:r>
        <w:t xml:space="preserve">ę </w:t>
      </w:r>
      <w:r w:rsidR="00EB758E">
        <w:t xml:space="preserve"> </w:t>
      </w:r>
      <w:r w:rsidR="00EB758E" w:rsidRPr="00730A18">
        <w:rPr>
          <w:b/>
        </w:rPr>
        <w:t>„</w:t>
      </w:r>
      <w:r w:rsidRPr="00730A18">
        <w:rPr>
          <w:b/>
        </w:rPr>
        <w:t xml:space="preserve">Położna w świecie nauki i </w:t>
      </w:r>
      <w:r w:rsidRPr="00730A18">
        <w:t>praktyki</w:t>
      </w:r>
      <w:r w:rsidR="000C3D87" w:rsidRPr="00730A18">
        <w:t>”,</w:t>
      </w:r>
      <w:r>
        <w:t xml:space="preserve"> która odbędzie się </w:t>
      </w:r>
      <w:r w:rsidRPr="006D4C90">
        <w:rPr>
          <w:b/>
        </w:rPr>
        <w:t xml:space="preserve">23-24 marca </w:t>
      </w:r>
      <w:r w:rsidR="000C3D87" w:rsidRPr="006D4C90">
        <w:rPr>
          <w:b/>
        </w:rPr>
        <w:t>201</w:t>
      </w:r>
      <w:r w:rsidRPr="006D4C90">
        <w:rPr>
          <w:b/>
        </w:rPr>
        <w:t>8</w:t>
      </w:r>
      <w:r w:rsidR="000C3D87">
        <w:t xml:space="preserve"> r. w </w:t>
      </w:r>
      <w:r w:rsidR="000C3D87" w:rsidRPr="006D4C90">
        <w:rPr>
          <w:b/>
        </w:rPr>
        <w:t>Warszawie</w:t>
      </w:r>
      <w:r w:rsidR="000C3D87">
        <w:t xml:space="preserve">. </w:t>
      </w:r>
    </w:p>
    <w:p w:rsidR="00AC52D6" w:rsidRDefault="00AC52D6" w:rsidP="004B62E3">
      <w:pPr>
        <w:jc w:val="both"/>
      </w:pPr>
      <w:r>
        <w:t>Podczas spotkania wspólnie z ekspertami, poruszymy różne zagadnienia dotyczące położnictwa w tym m.in. postępowania w krwotokach położniczych, opieki neonatologicznej ze szczególnym uwzględnieniem noworodków o niskiej masie urodzeniowej, jego pielęgnacji a także sposobów odżywiania i znaczenia odpowiedniej ilości wody w naszym organizmie.</w:t>
      </w:r>
      <w:r w:rsidR="000762BC">
        <w:t xml:space="preserve"> </w:t>
      </w:r>
      <w:r>
        <w:t xml:space="preserve">Naszym celem jest zwrócenie uwagi na te tematy i dokonanie (a może nie?) rewizji dotychczasowych poglądów. </w:t>
      </w:r>
    </w:p>
    <w:p w:rsidR="00EB758E" w:rsidRPr="00CF579B" w:rsidRDefault="001727A1" w:rsidP="00EB758E">
      <w:pPr>
        <w:rPr>
          <w:rFonts w:cstheme="minorHAnsi"/>
          <w:u w:val="single"/>
        </w:rPr>
      </w:pPr>
      <w:r w:rsidRPr="00CF579B">
        <w:rPr>
          <w:rFonts w:cstheme="minorHAnsi"/>
          <w:u w:val="single"/>
        </w:rPr>
        <w:t>W programie m.in.:</w:t>
      </w:r>
      <w:r w:rsidR="000703AA" w:rsidRPr="00CF579B">
        <w:rPr>
          <w:rFonts w:cstheme="minorHAnsi"/>
          <w:u w:val="single"/>
        </w:rPr>
        <w:t xml:space="preserve"> </w:t>
      </w:r>
    </w:p>
    <w:p w:rsidR="00557B02" w:rsidRDefault="008616AE" w:rsidP="009018CE">
      <w:pPr>
        <w:rPr>
          <w:rFonts w:cstheme="minorHAnsi"/>
          <w:noProof/>
          <w:lang w:eastAsia="pl-PL"/>
        </w:rPr>
      </w:pPr>
      <w:r w:rsidRPr="008616AE">
        <w:rPr>
          <w:rFonts w:cstheme="minorHAnsi"/>
          <w:b/>
          <w:bCs/>
          <w:color w:val="333333"/>
          <w:shd w:val="clear" w:color="auto" w:fill="FFFFFF"/>
        </w:rPr>
        <w:t>SESJA WARSZTATOWA (piątek) – praktycznie, w małych grupach!</w:t>
      </w:r>
      <w:r w:rsidRPr="008616AE">
        <w:rPr>
          <w:rFonts w:cstheme="minorHAnsi"/>
          <w:color w:val="333333"/>
          <w:shd w:val="clear" w:color="auto" w:fill="FFFFFF"/>
        </w:rPr>
        <w:t> </w:t>
      </w:r>
      <w:r w:rsidRPr="008616AE">
        <w:rPr>
          <w:rFonts w:cstheme="minorHAnsi"/>
          <w:color w:val="000000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Hospicja perinatalne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Metodyka bada</w:t>
      </w:r>
      <w:r w:rsidRPr="008616AE">
        <w:rPr>
          <w:rFonts w:ascii="Calibri" w:hAnsi="Calibri" w:cs="Calibri"/>
          <w:color w:val="005BAA"/>
          <w:shd w:val="clear" w:color="auto" w:fill="FFFFFF"/>
        </w:rPr>
        <w:t>ń</w:t>
      </w:r>
      <w:r w:rsidRPr="008616AE">
        <w:rPr>
          <w:rFonts w:cstheme="minorHAnsi"/>
          <w:color w:val="005BAA"/>
          <w:shd w:val="clear" w:color="auto" w:fill="FFFFFF"/>
        </w:rPr>
        <w:t xml:space="preserve"> cytologicznych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Prawo </w:t>
      </w:r>
      <w:r w:rsidRPr="008616AE">
        <w:rPr>
          <w:rFonts w:ascii="Calibri" w:hAnsi="Calibri" w:cs="Calibri"/>
          <w:color w:val="005BAA"/>
          <w:shd w:val="clear" w:color="auto" w:fill="FFFFFF"/>
        </w:rPr>
        <w:t>–</w:t>
      </w:r>
      <w:r w:rsidRPr="008616AE">
        <w:rPr>
          <w:rFonts w:cstheme="minorHAnsi"/>
          <w:color w:val="005BAA"/>
          <w:shd w:val="clear" w:color="auto" w:fill="FFFFFF"/>
        </w:rPr>
        <w:t xml:space="preserve"> jak broni</w:t>
      </w:r>
      <w:r w:rsidRPr="008616AE">
        <w:rPr>
          <w:rFonts w:ascii="Calibri" w:hAnsi="Calibri" w:cs="Calibri"/>
          <w:color w:val="005BAA"/>
          <w:shd w:val="clear" w:color="auto" w:fill="FFFFFF"/>
        </w:rPr>
        <w:t>ć</w:t>
      </w:r>
      <w:r w:rsidRPr="008616AE">
        <w:rPr>
          <w:rFonts w:cstheme="minorHAnsi"/>
          <w:color w:val="005BAA"/>
          <w:shd w:val="clear" w:color="auto" w:fill="FFFFFF"/>
        </w:rPr>
        <w:t xml:space="preserve"> się przed oskarżeniami?</w:t>
      </w:r>
    </w:p>
    <w:p w:rsidR="009018CE" w:rsidRPr="008616AE" w:rsidRDefault="008616AE" w:rsidP="009018CE">
      <w:pPr>
        <w:rPr>
          <w:rFonts w:cstheme="minorHAnsi"/>
        </w:rPr>
      </w:pPr>
      <w:r w:rsidRPr="008616AE">
        <w:rPr>
          <w:rFonts w:cstheme="minorHAnsi"/>
          <w:b/>
          <w:bCs/>
          <w:color w:val="333333"/>
          <w:shd w:val="clear" w:color="auto" w:fill="FFFFFF"/>
        </w:rPr>
        <w:t>SESJA WYKŁADOWA (sobota)</w:t>
      </w:r>
      <w:r w:rsidRPr="008616AE">
        <w:rPr>
          <w:rFonts w:cstheme="minorHAnsi"/>
          <w:color w:val="333333"/>
          <w:shd w:val="clear" w:color="auto" w:fill="FFFFFF"/>
        </w:rPr>
        <w:t> </w:t>
      </w:r>
      <w:r w:rsidRPr="008616AE">
        <w:rPr>
          <w:rFonts w:cstheme="minorHAnsi"/>
          <w:color w:val="000000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Wsp</w:t>
      </w:r>
      <w:r w:rsidRPr="008616AE">
        <w:rPr>
          <w:rFonts w:ascii="Calibri" w:hAnsi="Calibri" w:cs="Calibri"/>
          <w:color w:val="005BAA"/>
          <w:shd w:val="clear" w:color="auto" w:fill="FFFFFF"/>
        </w:rPr>
        <w:t>ół</w:t>
      </w:r>
      <w:r w:rsidRPr="008616AE">
        <w:rPr>
          <w:rFonts w:cstheme="minorHAnsi"/>
          <w:color w:val="005BAA"/>
          <w:shd w:val="clear" w:color="auto" w:fill="FFFFFF"/>
        </w:rPr>
        <w:t>czesne mo</w:t>
      </w:r>
      <w:r w:rsidRPr="008616AE">
        <w:rPr>
          <w:rFonts w:ascii="Calibri" w:hAnsi="Calibri" w:cs="Calibri"/>
          <w:color w:val="005BAA"/>
          <w:shd w:val="clear" w:color="auto" w:fill="FFFFFF"/>
        </w:rPr>
        <w:t>ż</w:t>
      </w:r>
      <w:r w:rsidRPr="008616AE">
        <w:rPr>
          <w:rFonts w:cstheme="minorHAnsi"/>
          <w:color w:val="005BAA"/>
          <w:shd w:val="clear" w:color="auto" w:fill="FFFFFF"/>
        </w:rPr>
        <w:t>liwo</w:t>
      </w:r>
      <w:r w:rsidRPr="008616AE">
        <w:rPr>
          <w:rFonts w:ascii="Calibri" w:hAnsi="Calibri" w:cs="Calibri"/>
          <w:color w:val="005BAA"/>
          <w:shd w:val="clear" w:color="auto" w:fill="FFFFFF"/>
        </w:rPr>
        <w:t>ś</w:t>
      </w:r>
      <w:r w:rsidRPr="008616AE">
        <w:rPr>
          <w:rFonts w:cstheme="minorHAnsi"/>
          <w:color w:val="005BAA"/>
          <w:shd w:val="clear" w:color="auto" w:fill="FFFFFF"/>
        </w:rPr>
        <w:t>ci diagnostyki i terapii p</w:t>
      </w:r>
      <w:r w:rsidRPr="008616AE">
        <w:rPr>
          <w:rFonts w:ascii="Calibri" w:hAnsi="Calibri" w:cs="Calibri"/>
          <w:color w:val="005BAA"/>
          <w:shd w:val="clear" w:color="auto" w:fill="FFFFFF"/>
        </w:rPr>
        <w:t>ł</w:t>
      </w:r>
      <w:r w:rsidRPr="008616AE">
        <w:rPr>
          <w:rFonts w:cstheme="minorHAnsi"/>
          <w:color w:val="005BAA"/>
          <w:shd w:val="clear" w:color="auto" w:fill="FFFFFF"/>
        </w:rPr>
        <w:t>odu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Noworodek o ma</w:t>
      </w:r>
      <w:r w:rsidRPr="008616AE">
        <w:rPr>
          <w:rFonts w:ascii="Calibri" w:hAnsi="Calibri" w:cs="Calibri"/>
          <w:color w:val="005BAA"/>
          <w:shd w:val="clear" w:color="auto" w:fill="FFFFFF"/>
        </w:rPr>
        <w:t>ł</w:t>
      </w:r>
      <w:r w:rsidRPr="008616AE">
        <w:rPr>
          <w:rFonts w:cstheme="minorHAnsi"/>
          <w:color w:val="005BAA"/>
          <w:shd w:val="clear" w:color="auto" w:fill="FFFFFF"/>
        </w:rPr>
        <w:t>ej i bardzo ma</w:t>
      </w:r>
      <w:r w:rsidRPr="008616AE">
        <w:rPr>
          <w:rFonts w:ascii="Calibri" w:hAnsi="Calibri" w:cs="Calibri"/>
          <w:color w:val="005BAA"/>
          <w:shd w:val="clear" w:color="auto" w:fill="FFFFFF"/>
        </w:rPr>
        <w:t>ł</w:t>
      </w:r>
      <w:r w:rsidRPr="008616AE">
        <w:rPr>
          <w:rFonts w:cstheme="minorHAnsi"/>
          <w:color w:val="005BAA"/>
          <w:shd w:val="clear" w:color="auto" w:fill="FFFFFF"/>
        </w:rPr>
        <w:t>ej masie urodzeniowej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Dieta kobiety karmi</w:t>
      </w:r>
      <w:r w:rsidRPr="008616AE">
        <w:rPr>
          <w:rFonts w:ascii="Calibri" w:hAnsi="Calibri" w:cs="Calibri"/>
          <w:color w:val="005BAA"/>
          <w:shd w:val="clear" w:color="auto" w:fill="FFFFFF"/>
        </w:rPr>
        <w:t>ą</w:t>
      </w:r>
      <w:r w:rsidRPr="008616AE">
        <w:rPr>
          <w:rFonts w:cstheme="minorHAnsi"/>
          <w:color w:val="005BAA"/>
          <w:shd w:val="clear" w:color="auto" w:fill="FFFFFF"/>
        </w:rPr>
        <w:t>cej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Wp</w:t>
      </w:r>
      <w:r w:rsidRPr="008616AE">
        <w:rPr>
          <w:rFonts w:ascii="Calibri" w:hAnsi="Calibri" w:cs="Calibri"/>
          <w:color w:val="005BAA"/>
          <w:shd w:val="clear" w:color="auto" w:fill="FFFFFF"/>
        </w:rPr>
        <w:t>ł</w:t>
      </w:r>
      <w:r w:rsidRPr="008616AE">
        <w:rPr>
          <w:rFonts w:cstheme="minorHAnsi"/>
          <w:color w:val="005BAA"/>
          <w:shd w:val="clear" w:color="auto" w:fill="FFFFFF"/>
        </w:rPr>
        <w:t>yw wody na rozw</w:t>
      </w:r>
      <w:r w:rsidRPr="008616AE">
        <w:rPr>
          <w:rFonts w:ascii="Calibri" w:hAnsi="Calibri" w:cs="Calibri"/>
          <w:color w:val="005BAA"/>
          <w:shd w:val="clear" w:color="auto" w:fill="FFFFFF"/>
        </w:rPr>
        <w:t>ó</w:t>
      </w:r>
      <w:r w:rsidRPr="008616AE">
        <w:rPr>
          <w:rFonts w:cstheme="minorHAnsi"/>
          <w:color w:val="005BAA"/>
          <w:shd w:val="clear" w:color="auto" w:fill="FFFFFF"/>
        </w:rPr>
        <w:t>j ci</w:t>
      </w:r>
      <w:r w:rsidRPr="008616AE">
        <w:rPr>
          <w:rFonts w:ascii="Calibri" w:hAnsi="Calibri" w:cs="Calibri"/>
          <w:color w:val="005BAA"/>
          <w:shd w:val="clear" w:color="auto" w:fill="FFFFFF"/>
        </w:rPr>
        <w:t>ąż</w:t>
      </w:r>
      <w:r w:rsidRPr="008616AE">
        <w:rPr>
          <w:rFonts w:cstheme="minorHAnsi"/>
          <w:color w:val="005BAA"/>
          <w:shd w:val="clear" w:color="auto" w:fill="FFFFFF"/>
        </w:rPr>
        <w:t>y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Szko</w:t>
      </w:r>
      <w:r w:rsidRPr="008616AE">
        <w:rPr>
          <w:rFonts w:ascii="Calibri" w:hAnsi="Calibri" w:cs="Calibri"/>
          <w:color w:val="005BAA"/>
          <w:shd w:val="clear" w:color="auto" w:fill="FFFFFF"/>
        </w:rPr>
        <w:t>ł</w:t>
      </w:r>
      <w:r w:rsidRPr="008616AE">
        <w:rPr>
          <w:rFonts w:cstheme="minorHAnsi"/>
          <w:color w:val="005BAA"/>
          <w:shd w:val="clear" w:color="auto" w:fill="FFFFFF"/>
        </w:rPr>
        <w:t>y rodzenia</w:t>
      </w:r>
      <w:r w:rsidRPr="008616AE">
        <w:rPr>
          <w:rFonts w:cstheme="minorHAnsi"/>
          <w:color w:val="005BAA"/>
          <w:shd w:val="clear" w:color="auto" w:fill="FFFFFF"/>
        </w:rPr>
        <w:br/>
      </w:r>
      <w:r w:rsidRPr="008616AE">
        <w:rPr>
          <w:rFonts w:ascii="MS Gothic" w:eastAsia="MS Gothic" w:hAnsi="MS Gothic" w:cs="MS Gothic" w:hint="eastAsia"/>
          <w:color w:val="005BAA"/>
          <w:shd w:val="clear" w:color="auto" w:fill="FFFFFF"/>
        </w:rPr>
        <w:t>▶</w:t>
      </w:r>
      <w:r w:rsidRPr="008616AE">
        <w:rPr>
          <w:rFonts w:cstheme="minorHAnsi"/>
          <w:color w:val="005BAA"/>
          <w:shd w:val="clear" w:color="auto" w:fill="FFFFFF"/>
        </w:rPr>
        <w:t xml:space="preserve"> Masaż </w:t>
      </w:r>
      <w:proofErr w:type="spellStart"/>
      <w:r w:rsidRPr="008616AE">
        <w:rPr>
          <w:rFonts w:cstheme="minorHAnsi"/>
          <w:color w:val="005BAA"/>
          <w:shd w:val="clear" w:color="auto" w:fill="FFFFFF"/>
        </w:rPr>
        <w:t>Shantala</w:t>
      </w:r>
      <w:proofErr w:type="spellEnd"/>
      <w:r w:rsidRPr="008616AE">
        <w:rPr>
          <w:rFonts w:cstheme="minorHAnsi"/>
          <w:color w:val="005BAA"/>
          <w:shd w:val="clear" w:color="auto" w:fill="FFFFFF"/>
        </w:rPr>
        <w:t> </w:t>
      </w:r>
    </w:p>
    <w:p w:rsidR="00EB758E" w:rsidRDefault="00CF579B" w:rsidP="009E7956">
      <w:r>
        <w:t xml:space="preserve">Zapisy i rejestracja za pośrednictwem strony wydarzenia </w:t>
      </w:r>
      <w:bookmarkStart w:id="0" w:name="_GoBack"/>
      <w:bookmarkEnd w:id="0"/>
      <w:r w:rsidR="005067A5">
        <w:t xml:space="preserve"> </w:t>
      </w:r>
      <w:hyperlink r:id="rId6" w:tgtFrame="blank" w:history="1">
        <w:r w:rsidR="00761739">
          <w:rPr>
            <w:rStyle w:val="Hipercze"/>
            <w:rFonts w:ascii="Verdana" w:hAnsi="Verdana"/>
            <w:b/>
            <w:bCs/>
            <w:sz w:val="18"/>
            <w:szCs w:val="18"/>
          </w:rPr>
          <w:t>http://i.pzwl.pl/PSNIP/</w:t>
        </w:r>
      </w:hyperlink>
    </w:p>
    <w:p w:rsidR="00EB758E" w:rsidRDefault="00EB758E" w:rsidP="00EB758E"/>
    <w:p w:rsidR="00EB758E" w:rsidRDefault="00EB758E" w:rsidP="00EB758E">
      <w:r>
        <w:t xml:space="preserve"> </w:t>
      </w:r>
    </w:p>
    <w:p w:rsidR="00EB758E" w:rsidRDefault="00EB758E" w:rsidP="00EB758E"/>
    <w:p w:rsidR="00DF2CBF" w:rsidRPr="00EB758E" w:rsidRDefault="00CF579B" w:rsidP="00EB758E"/>
    <w:sectPr w:rsidR="00DF2CBF" w:rsidRPr="00EB7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4E91"/>
    <w:multiLevelType w:val="multilevel"/>
    <w:tmpl w:val="3A2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94508"/>
    <w:multiLevelType w:val="hybridMultilevel"/>
    <w:tmpl w:val="8ED05C42"/>
    <w:lvl w:ilvl="0" w:tplc="365A72F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C77"/>
    <w:multiLevelType w:val="hybridMultilevel"/>
    <w:tmpl w:val="D6B22B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18F8"/>
    <w:multiLevelType w:val="hybridMultilevel"/>
    <w:tmpl w:val="20328386"/>
    <w:lvl w:ilvl="0" w:tplc="0415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2DE3"/>
    <w:multiLevelType w:val="hybridMultilevel"/>
    <w:tmpl w:val="58A64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5495"/>
    <w:multiLevelType w:val="hybridMultilevel"/>
    <w:tmpl w:val="55F2B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B75F1"/>
    <w:multiLevelType w:val="hybridMultilevel"/>
    <w:tmpl w:val="E8EE7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6D4E"/>
    <w:multiLevelType w:val="multilevel"/>
    <w:tmpl w:val="1650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4A"/>
    <w:rsid w:val="00034C61"/>
    <w:rsid w:val="00066E80"/>
    <w:rsid w:val="000703AA"/>
    <w:rsid w:val="000762BC"/>
    <w:rsid w:val="000C3D87"/>
    <w:rsid w:val="000D6996"/>
    <w:rsid w:val="000E664A"/>
    <w:rsid w:val="001727A1"/>
    <w:rsid w:val="001967A8"/>
    <w:rsid w:val="001A5533"/>
    <w:rsid w:val="001C4904"/>
    <w:rsid w:val="001D2B65"/>
    <w:rsid w:val="001F4280"/>
    <w:rsid w:val="002409C0"/>
    <w:rsid w:val="002F6432"/>
    <w:rsid w:val="003066CA"/>
    <w:rsid w:val="003C34BD"/>
    <w:rsid w:val="00485420"/>
    <w:rsid w:val="004B5086"/>
    <w:rsid w:val="004B62E3"/>
    <w:rsid w:val="004F6330"/>
    <w:rsid w:val="005067A5"/>
    <w:rsid w:val="00552DFD"/>
    <w:rsid w:val="005546FD"/>
    <w:rsid w:val="00557B02"/>
    <w:rsid w:val="0057231E"/>
    <w:rsid w:val="00580364"/>
    <w:rsid w:val="005A5183"/>
    <w:rsid w:val="005F6F13"/>
    <w:rsid w:val="006066DB"/>
    <w:rsid w:val="006D4C90"/>
    <w:rsid w:val="006F26AB"/>
    <w:rsid w:val="00730A18"/>
    <w:rsid w:val="00761739"/>
    <w:rsid w:val="007D77E8"/>
    <w:rsid w:val="008616AE"/>
    <w:rsid w:val="008D39A4"/>
    <w:rsid w:val="009018CE"/>
    <w:rsid w:val="00927C33"/>
    <w:rsid w:val="0094575C"/>
    <w:rsid w:val="00962E05"/>
    <w:rsid w:val="0096727F"/>
    <w:rsid w:val="009A0DC1"/>
    <w:rsid w:val="009E7956"/>
    <w:rsid w:val="00A34BC8"/>
    <w:rsid w:val="00A436CC"/>
    <w:rsid w:val="00AC52D6"/>
    <w:rsid w:val="00AC7738"/>
    <w:rsid w:val="00AD3B40"/>
    <w:rsid w:val="00B06F4F"/>
    <w:rsid w:val="00B4518B"/>
    <w:rsid w:val="00BA076C"/>
    <w:rsid w:val="00C62CFB"/>
    <w:rsid w:val="00C9223A"/>
    <w:rsid w:val="00CC153A"/>
    <w:rsid w:val="00CF579B"/>
    <w:rsid w:val="00D4191F"/>
    <w:rsid w:val="00D91729"/>
    <w:rsid w:val="00E215D2"/>
    <w:rsid w:val="00E92FAA"/>
    <w:rsid w:val="00EB758E"/>
    <w:rsid w:val="00FA0451"/>
    <w:rsid w:val="00FB660A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1151F-946F-4B52-9EA0-74F31E3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0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66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664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E664A"/>
  </w:style>
  <w:style w:type="character" w:customStyle="1" w:styleId="Nagwek2Znak">
    <w:name w:val="Nagłówek 2 Znak"/>
    <w:basedOn w:val="Domylnaczcionkaakapitu"/>
    <w:link w:val="Nagwek2"/>
    <w:uiPriority w:val="9"/>
    <w:rsid w:val="002409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2409C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A5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527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255">
              <w:marLeft w:val="0"/>
              <w:marRight w:val="4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pzwl.pl/PSNIP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Fidelus</dc:creator>
  <cp:keywords/>
  <dc:description/>
  <cp:lastModifiedBy>Wioletta Reluga</cp:lastModifiedBy>
  <cp:revision>17</cp:revision>
  <dcterms:created xsi:type="dcterms:W3CDTF">2018-01-09T13:25:00Z</dcterms:created>
  <dcterms:modified xsi:type="dcterms:W3CDTF">2018-01-09T13:58:00Z</dcterms:modified>
</cp:coreProperties>
</file>